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2B075" w14:textId="77777777" w:rsidR="00AF39E8" w:rsidRDefault="00AF39E8" w:rsidP="00AF39E8">
      <w:pPr>
        <w:spacing w:line="480" w:lineRule="auto"/>
        <w:jc w:val="center"/>
        <w:rPr>
          <w:b/>
        </w:rPr>
      </w:pPr>
    </w:p>
    <w:p w14:paraId="146858CA" w14:textId="77777777" w:rsidR="00AF39E8" w:rsidRDefault="00AF39E8" w:rsidP="00AF39E8">
      <w:pPr>
        <w:spacing w:line="480" w:lineRule="auto"/>
        <w:jc w:val="center"/>
        <w:rPr>
          <w:b/>
        </w:rPr>
      </w:pPr>
    </w:p>
    <w:p w14:paraId="02230086" w14:textId="77777777" w:rsidR="00AF39E8" w:rsidRDefault="00AF39E8" w:rsidP="00AF39E8">
      <w:pPr>
        <w:spacing w:line="480" w:lineRule="auto"/>
        <w:jc w:val="center"/>
        <w:rPr>
          <w:b/>
        </w:rPr>
      </w:pPr>
    </w:p>
    <w:p w14:paraId="13D7BE91" w14:textId="77777777" w:rsidR="00AF39E8" w:rsidRDefault="00AF39E8" w:rsidP="00AF39E8">
      <w:pPr>
        <w:spacing w:line="480" w:lineRule="auto"/>
        <w:jc w:val="center"/>
        <w:rPr>
          <w:b/>
        </w:rPr>
      </w:pPr>
    </w:p>
    <w:p w14:paraId="56B688C2" w14:textId="77777777" w:rsidR="00AF39E8" w:rsidRDefault="00AF39E8" w:rsidP="00AF39E8">
      <w:pPr>
        <w:spacing w:line="480" w:lineRule="auto"/>
        <w:jc w:val="center"/>
        <w:rPr>
          <w:b/>
        </w:rPr>
      </w:pPr>
    </w:p>
    <w:p w14:paraId="33A96147" w14:textId="77777777" w:rsidR="00AF39E8" w:rsidRPr="00AF39E8" w:rsidRDefault="00AF39E8" w:rsidP="00AF39E8">
      <w:pPr>
        <w:spacing w:line="480" w:lineRule="auto"/>
        <w:jc w:val="center"/>
        <w:rPr>
          <w:b/>
        </w:rPr>
      </w:pPr>
      <w:r w:rsidRPr="00AF39E8">
        <w:rPr>
          <w:b/>
        </w:rPr>
        <w:t>Water Reflection</w:t>
      </w:r>
    </w:p>
    <w:p w14:paraId="0405C2BA" w14:textId="77777777" w:rsidR="00AF39E8" w:rsidRDefault="00AF39E8" w:rsidP="00AF39E8">
      <w:pPr>
        <w:spacing w:line="480" w:lineRule="auto"/>
        <w:jc w:val="center"/>
      </w:pPr>
      <w:r>
        <w:t>Name</w:t>
      </w:r>
    </w:p>
    <w:p w14:paraId="6C0C1C8E" w14:textId="77777777" w:rsidR="00AF39E8" w:rsidRDefault="00AF39E8" w:rsidP="00AF39E8">
      <w:pPr>
        <w:spacing w:line="480" w:lineRule="auto"/>
        <w:jc w:val="center"/>
      </w:pPr>
      <w:r>
        <w:t>Institution</w:t>
      </w:r>
    </w:p>
    <w:p w14:paraId="27B05C43" w14:textId="77777777" w:rsidR="00AF39E8" w:rsidRDefault="00AF39E8" w:rsidP="00AF39E8">
      <w:pPr>
        <w:spacing w:line="480" w:lineRule="auto"/>
        <w:jc w:val="center"/>
      </w:pPr>
      <w:r>
        <w:t>Date</w:t>
      </w:r>
    </w:p>
    <w:p w14:paraId="33D046BD" w14:textId="77777777" w:rsidR="00AF39E8" w:rsidRDefault="00AF39E8" w:rsidP="00AF39E8">
      <w:pPr>
        <w:spacing w:line="480" w:lineRule="auto"/>
        <w:jc w:val="center"/>
      </w:pPr>
    </w:p>
    <w:p w14:paraId="583696AD" w14:textId="77777777" w:rsidR="00AF39E8" w:rsidRDefault="00AF39E8" w:rsidP="00AF39E8">
      <w:pPr>
        <w:spacing w:line="480" w:lineRule="auto"/>
        <w:jc w:val="center"/>
      </w:pPr>
    </w:p>
    <w:p w14:paraId="413F58C5" w14:textId="77777777" w:rsidR="00AF39E8" w:rsidRDefault="00AF39E8" w:rsidP="00AF39E8">
      <w:pPr>
        <w:spacing w:line="480" w:lineRule="auto"/>
        <w:jc w:val="center"/>
      </w:pPr>
    </w:p>
    <w:p w14:paraId="363D42F3" w14:textId="77777777" w:rsidR="00AF39E8" w:rsidRDefault="00AF39E8" w:rsidP="00AF39E8">
      <w:pPr>
        <w:spacing w:line="480" w:lineRule="auto"/>
        <w:jc w:val="center"/>
      </w:pPr>
    </w:p>
    <w:p w14:paraId="673E45C2" w14:textId="77777777" w:rsidR="00AF39E8" w:rsidRDefault="00AF39E8" w:rsidP="00AF39E8">
      <w:pPr>
        <w:spacing w:line="480" w:lineRule="auto"/>
        <w:jc w:val="center"/>
      </w:pPr>
    </w:p>
    <w:p w14:paraId="5B070961" w14:textId="77777777" w:rsidR="00AF39E8" w:rsidRDefault="00AF39E8" w:rsidP="00AF39E8">
      <w:pPr>
        <w:spacing w:line="480" w:lineRule="auto"/>
        <w:jc w:val="center"/>
      </w:pPr>
    </w:p>
    <w:p w14:paraId="37FFA947" w14:textId="77777777" w:rsidR="00AF39E8" w:rsidRDefault="00AF39E8" w:rsidP="00AF39E8">
      <w:pPr>
        <w:spacing w:line="480" w:lineRule="auto"/>
        <w:jc w:val="center"/>
      </w:pPr>
    </w:p>
    <w:p w14:paraId="660DD6DE" w14:textId="77777777" w:rsidR="00AF39E8" w:rsidRDefault="00AF39E8" w:rsidP="00AF39E8">
      <w:pPr>
        <w:spacing w:line="480" w:lineRule="auto"/>
        <w:jc w:val="center"/>
      </w:pPr>
    </w:p>
    <w:p w14:paraId="3BF8E6D4" w14:textId="77777777" w:rsidR="009A36B6" w:rsidRPr="00AF39E8" w:rsidRDefault="00BA0911" w:rsidP="00AF39E8">
      <w:pPr>
        <w:spacing w:line="480" w:lineRule="auto"/>
        <w:jc w:val="center"/>
        <w:rPr>
          <w:b/>
        </w:rPr>
      </w:pPr>
      <w:r w:rsidRPr="00AF39E8">
        <w:rPr>
          <w:b/>
        </w:rPr>
        <w:lastRenderedPageBreak/>
        <w:t>Water Reflection</w:t>
      </w:r>
    </w:p>
    <w:p w14:paraId="56BC273C" w14:textId="77777777" w:rsidR="00BA0911" w:rsidRDefault="00BA0911" w:rsidP="00AF39E8">
      <w:pPr>
        <w:spacing w:line="480" w:lineRule="auto"/>
        <w:jc w:val="center"/>
      </w:pPr>
      <w:r>
        <w:t>Non-profit Organizations Focused on Water Justice</w:t>
      </w:r>
    </w:p>
    <w:p w14:paraId="0B3A08EF" w14:textId="77777777" w:rsidR="00BA0911" w:rsidRDefault="00BA0911" w:rsidP="00AF39E8">
      <w:pPr>
        <w:spacing w:line="480" w:lineRule="auto"/>
        <w:ind w:firstLine="720"/>
      </w:pPr>
      <w:r>
        <w:t>The web link I found interesting apart from Water for South Sudan was dig deep. When I first read the question I was sure I had to choose another non-profit since the second part compares the choice made on the first question. Firstly, I was not aware there are parts in the United States without running water. All the other links lead to non-profits that target the rest of the world</w:t>
      </w:r>
      <w:r w:rsidR="004E6CC0">
        <w:t xml:space="preserve"> or water blockage</w:t>
      </w:r>
      <w:r>
        <w:t xml:space="preserve">. The article made me realize that there are people in the US who need running water, most of all marginalized communities and some people of color. </w:t>
      </w:r>
    </w:p>
    <w:p w14:paraId="4C756E06" w14:textId="77777777" w:rsidR="00BA0911" w:rsidRDefault="00BA0911" w:rsidP="00AF39E8">
      <w:pPr>
        <w:spacing w:line="480" w:lineRule="auto"/>
        <w:ind w:firstLine="720"/>
      </w:pPr>
      <w:r>
        <w:t xml:space="preserve">The non-profit is similar with water for South Sudan in that it is seeking donations to provide running water for people who need it. Dig deep was so different from Water for South Sudan because of the explanations offered and the emotions targeted. For South Sudan there are facts about many women who walk for hours looking for drinking water. Not just running water. Even the images in the website show children going for water at a water point. The disparity shows the different standards of living people when the US is compared to a country like South Sudan. Those in South Sudan seem to need it more. </w:t>
      </w:r>
    </w:p>
    <w:p w14:paraId="500AB4AB" w14:textId="77777777" w:rsidR="00BA0911" w:rsidRDefault="00BA0911" w:rsidP="00AF39E8">
      <w:pPr>
        <w:spacing w:line="480" w:lineRule="auto"/>
        <w:jc w:val="center"/>
      </w:pPr>
      <w:r>
        <w:t xml:space="preserve">Innovative </w:t>
      </w:r>
      <w:r w:rsidR="00AF39E8">
        <w:t>Water Purification D</w:t>
      </w:r>
      <w:r>
        <w:t>evices</w:t>
      </w:r>
    </w:p>
    <w:p w14:paraId="45C1F1D1" w14:textId="77777777" w:rsidR="00E615D4" w:rsidRDefault="00E615D4" w:rsidP="00AF39E8">
      <w:pPr>
        <w:spacing w:line="480" w:lineRule="auto"/>
        <w:ind w:firstLine="720"/>
      </w:pPr>
      <w:r>
        <w:t xml:space="preserve">The most interesting link was on “Atmospheric Water Generation Research.” I found it interesting because it talked of collecting water from the atmosphere and </w:t>
      </w:r>
      <w:r w:rsidR="00430A99">
        <w:t xml:space="preserve">expanding availability of water. Many instances like contamination events and shortage can make people go without water. Atmospheric water generators can provide at least drinking water before people get back to normal. For those living near contaminated water bodies, since the surrounding air will have </w:t>
      </w:r>
      <w:r w:rsidR="00430A99">
        <w:lastRenderedPageBreak/>
        <w:t xml:space="preserve">water, pure and uncontaminated water can be harvested from the atmosphere. This water purification process is stable because it does not have bacteria, even for untreated water. </w:t>
      </w:r>
    </w:p>
    <w:p w14:paraId="3C66B5C5" w14:textId="77777777" w:rsidR="00430A99" w:rsidRDefault="00430A99" w:rsidP="00AF39E8">
      <w:pPr>
        <w:spacing w:line="480" w:lineRule="auto"/>
        <w:ind w:firstLine="720"/>
      </w:pPr>
      <w:r>
        <w:t xml:space="preserve">Atmospheric water generation would provide the best drinking water because it gathers water from the surrounding area and purifies it. </w:t>
      </w:r>
      <w:r w:rsidR="00AF39E8">
        <w:t>There</w:t>
      </w:r>
      <w:r>
        <w:t xml:space="preserve"> is an option to collect large scale amounts of water, unlike the other purification methods. Also, it can be used in places without water sources, because it is not collecting the water from a river or a lake to clean it. Microbial life was not found in the condensate during research, which makes the collected water a safer option. It is intended for long term water preservation, which means it can be used during rainy reasons to collect water that would be used later when amounts of water get low in the surrounding air. </w:t>
      </w:r>
    </w:p>
    <w:p w14:paraId="4B580E0C" w14:textId="77777777" w:rsidR="004E6CC0" w:rsidRDefault="004E6CC0" w:rsidP="00AF39E8">
      <w:pPr>
        <w:spacing w:line="480" w:lineRule="auto"/>
        <w:jc w:val="center"/>
      </w:pPr>
      <w:r>
        <w:t>Connections to Sustainable Development goals</w:t>
      </w:r>
    </w:p>
    <w:p w14:paraId="0C1FC724" w14:textId="77777777" w:rsidR="004E6CC0" w:rsidRDefault="004E6CC0" w:rsidP="00AF39E8">
      <w:pPr>
        <w:spacing w:line="480" w:lineRule="auto"/>
        <w:ind w:firstLine="720"/>
      </w:pPr>
      <w:r w:rsidRPr="00C901E2">
        <w:rPr>
          <w:color w:val="FF0000"/>
        </w:rPr>
        <w:t xml:space="preserve">The non-profit organizations I researched on are trying to get running water to the 880 million people who cannot access it. </w:t>
      </w:r>
      <w:r>
        <w:t xml:space="preserve">The goals will ensure more people have access to clean water, hence healthier lifestyles. Also, with more people getting water, water conservation efforts can be more fruitful since more people will be involved. Access to water can lead to planting of more trees, which can lead to more consumption of carbon dioxide by trees, hence lower global warming rates. Purification devices will make the already available water safe for drinking. This will give more people access to clean drinking water and lower the level of contamination. Sanitation requires clean water, and purification devices aim at providing clean water. </w:t>
      </w:r>
    </w:p>
    <w:sectPr w:rsidR="004E6CC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F55A3E" w14:textId="77777777" w:rsidR="008D7990" w:rsidRDefault="008D7990" w:rsidP="00AF39E8">
      <w:pPr>
        <w:spacing w:after="0" w:line="240" w:lineRule="auto"/>
      </w:pPr>
      <w:r>
        <w:separator/>
      </w:r>
    </w:p>
  </w:endnote>
  <w:endnote w:type="continuationSeparator" w:id="0">
    <w:p w14:paraId="3BBC9732" w14:textId="77777777" w:rsidR="008D7990" w:rsidRDefault="008D7990" w:rsidP="00AF3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4A7A9" w14:textId="77777777" w:rsidR="008D7990" w:rsidRDefault="008D7990" w:rsidP="00AF39E8">
      <w:pPr>
        <w:spacing w:after="0" w:line="240" w:lineRule="auto"/>
      </w:pPr>
      <w:r>
        <w:separator/>
      </w:r>
    </w:p>
  </w:footnote>
  <w:footnote w:type="continuationSeparator" w:id="0">
    <w:p w14:paraId="4D0B35F4" w14:textId="77777777" w:rsidR="008D7990" w:rsidRDefault="008D7990" w:rsidP="00AF3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1459297"/>
      <w:docPartObj>
        <w:docPartGallery w:val="Page Numbers (Top of Page)"/>
        <w:docPartUnique/>
      </w:docPartObj>
    </w:sdtPr>
    <w:sdtEndPr>
      <w:rPr>
        <w:noProof/>
      </w:rPr>
    </w:sdtEndPr>
    <w:sdtContent>
      <w:p w14:paraId="7C271EFC" w14:textId="77777777" w:rsidR="00AF39E8" w:rsidRDefault="00AF39E8">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03DCA7A8" w14:textId="77777777" w:rsidR="00AF39E8" w:rsidRDefault="00AF39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11"/>
    <w:rsid w:val="00024CD3"/>
    <w:rsid w:val="00430A99"/>
    <w:rsid w:val="004E6CC0"/>
    <w:rsid w:val="007A2D3B"/>
    <w:rsid w:val="008D7990"/>
    <w:rsid w:val="009A36B6"/>
    <w:rsid w:val="00AF39E8"/>
    <w:rsid w:val="00BA0911"/>
    <w:rsid w:val="00C901E2"/>
    <w:rsid w:val="00E615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E651"/>
  <w15:docId w15:val="{415FEA63-1282-41B9-8187-C199DF4D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9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9E8"/>
  </w:style>
  <w:style w:type="paragraph" w:styleId="Footer">
    <w:name w:val="footer"/>
    <w:basedOn w:val="Normal"/>
    <w:link w:val="FooterChar"/>
    <w:uiPriority w:val="99"/>
    <w:unhideWhenUsed/>
    <w:rsid w:val="00AF3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gold girl</cp:lastModifiedBy>
  <cp:revision>2</cp:revision>
  <dcterms:created xsi:type="dcterms:W3CDTF">2021-03-01T17:31:00Z</dcterms:created>
  <dcterms:modified xsi:type="dcterms:W3CDTF">2021-03-01T17:31:00Z</dcterms:modified>
</cp:coreProperties>
</file>